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5" w:rsidRPr="005C1015" w:rsidRDefault="005C1015" w:rsidP="005C101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References:</w:t>
      </w:r>
      <w:bookmarkStart w:id="0" w:name="_GoBack"/>
      <w:bookmarkEnd w:id="0"/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Crump C,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Sundquist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Winkleby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Sundquist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K. Gestational age at birth and mortality from infancy into mid-adulthood: a national cohort study.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Lancet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Child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Adolesc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2019;3(6):408-417.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 10.1016/S2352-4642(19)30108-7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Zhu Z, et al. Mortality and morbidity of infants born extremely 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Preterm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 Tertiary Medical Centers in China from 2010 to 2019. JAMA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Netw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Open. 2021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;4(5):e219382.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10.1001/jamanetworkopen.2021.9382.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Husby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Wohlfahrt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Melbye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M. Gestational age at birth and cognitive outcomes in adolescence: population based full sibling cohort study. BMJ. 2023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;380:e072779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E5178B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</w:t>
        </w:r>
        <w:proofErr w:type="spellEnd"/>
        <w:r w:rsidRPr="00E5178B">
          <w:rPr>
            <w:rStyle w:val="a3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s://doi.org/10.1136/bmj-2022-072779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Lemme-Dumit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JM, et al.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Altered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Fecal Immune phenotype in early Preterm Infants with Leaky Gut.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Immunol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 2022;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23:13:815046.</w:t>
      </w:r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doi: 10.3389/fimmu.2022.815046.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 B, et al. Highly Specialized Carbohydrate Metabolism Capability in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Bifidobacterium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strains Associated with Intestinal Barrier Maturation in Early Preterm Infants. </w:t>
      </w:r>
      <w:proofErr w:type="spellStart"/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mBio</w:t>
      </w:r>
      <w:proofErr w:type="spellEnd"/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2022;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13(3):e0129922.</w:t>
      </w:r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doi: 10.1128/mbio.01299-22.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Healy DB, Ryan CA, Ross RP, Stanton C, Dempsey EM. Clinical implications of preterm infant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development.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Nat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Microbiol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 2022;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7(1):22-33.</w:t>
      </w:r>
    </w:p>
    <w:p w:rsidR="005C1015" w:rsidRPr="00E5178B" w:rsidRDefault="005C1015" w:rsidP="005C1015">
      <w:pPr>
        <w:pStyle w:val="a4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doi</w:t>
      </w:r>
      <w:proofErr w:type="spell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10.1038/s41564-021-01025-4.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Humberg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et al. Preterm birth and sustained inflammation: consequences for the neonate.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Semin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Immunopathol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 2020;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42(4):451-468.</w:t>
      </w:r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doi: 10.1007/s00281-020-00803-2.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Brody H. The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Nature.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2020;</w:t>
      </w:r>
      <w:r w:rsidRPr="00E5178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577(7792):S5.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ru-RU"/>
        </w:rPr>
        <w:t>doi</w:t>
      </w:r>
      <w:proofErr w:type="spell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ru-RU"/>
        </w:rPr>
        <w:t>: 10.1038/d41586-020-00194-2.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Kalbermatter C, Fernandez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Trigo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N, Christensen S,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Ganal-Vonarburg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SC.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Maternal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early life colonization and breast milk drive Immune Development in the Newborn. Front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Immunol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2021;</w:t>
      </w:r>
      <w:r w:rsidRPr="00E51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13:12:683022.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10.3389/fimmu.2021.683022.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Durda-Masny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Ciomborowska-Basheer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Makałowska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Szwed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A. The Mediating Role of the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physical growth of children. Life (Basel) 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2022</w:t>
      </w:r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</w:t>
      </w:r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;12(2):152.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doi</w:t>
      </w:r>
      <w:proofErr w:type="spell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10.3390/life12020152.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Aguilar-Lopez M,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Dinsmoor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AM, Ho TTB, Donovan SM. A systematic review of the factors influencing microbial colonization of the preterm infant gut.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Gut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Microbes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2021;13:1–33.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 10.1080/19490976.2021.1884514.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Stewart CJ, et al. Longitudinal development of the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metabolome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preterm neonates with late onset sepsis and healthy controls.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 2017;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12;5(1):75. </w:t>
      </w:r>
      <w:proofErr w:type="spell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doi</w:t>
      </w:r>
      <w:proofErr w:type="spell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10.1186/s40168-017-0295-1.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De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Musis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C, et al. Inflammatory Bowel Diseases: the role of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Curr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Pharm Des. 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2020</w:t>
      </w:r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;26</w:t>
      </w:r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(25):2951-2961.</w:t>
      </w:r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doi: 10.2174/1381612826666200420144128.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Fu X, Li S, Jiang Y, Hu X, Wu H. Necrotizing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Enterocolitis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Intestinal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the timing of Disease and Combined Effects of multiple species. Front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Pediatr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2021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;9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657349.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7" w:tgtFrame="_blank" w:history="1">
        <w:r w:rsidRPr="00E517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10.3389/fped.2021.657349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Style w:val="doi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Lee CC, et al.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dysbiosis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bacterial colonization and translocation, and neonatal Sepsis in very-low-birth-weight Preterm Infants.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Front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Microbiol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2021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;12:746111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270C4E">
        <w:rPr>
          <w:rStyle w:val="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270C4E">
        <w:rPr>
          <w:rStyle w:val="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 </w:t>
      </w:r>
      <w:hyperlink r:id="rId8" w:tgtFrame="_blank" w:history="1">
        <w:r w:rsidRPr="00270C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10.3389/fmicb.2021.746111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 Y et al. In utero human intestine harbors unique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metabolome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including bacterial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metabolites.JCI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Insight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;2020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5;5(21):e138751.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10.1172/jci.insight.138751</w:t>
      </w:r>
    </w:p>
    <w:p w:rsidR="005C1015" w:rsidRPr="00BA446F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de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Goffau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MC, et al.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Human placenta has no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but can contain potential pathogens.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Nature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 2019;572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(7769):329-334.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10.1038/s41586-019-145</w:t>
      </w:r>
    </w:p>
    <w:p w:rsidR="005C1015" w:rsidRPr="00BA446F" w:rsidRDefault="005C1015" w:rsidP="005C1015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Sharlandjieva</w:t>
      </w:r>
      <w:proofErr w:type="spellEnd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Beristain</w:t>
      </w:r>
      <w:proofErr w:type="spellEnd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AG, Terry J. Assessment of the human placental </w:t>
      </w:r>
      <w:proofErr w:type="spellStart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early pregnancy. Front Med (Lausanne). 2023</w:t>
      </w:r>
      <w:proofErr w:type="gramStart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;10:1096262</w:t>
      </w:r>
      <w:proofErr w:type="gramEnd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BA44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 </w:t>
      </w:r>
      <w:hyperlink r:id="rId9" w:tgtFrame="_blank" w:history="1">
        <w:r w:rsidRPr="00BA44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10.3389/fmed.2023.1096262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Pr="00E517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Xiaoyu</w:t>
        </w:r>
        <w:proofErr w:type="spellEnd"/>
        <w:r w:rsidRPr="00E517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 xml:space="preserve"> Chen</w:t>
        </w:r>
      </w:hyperlink>
      <w:r w:rsidRPr="00E5178B">
        <w:rPr>
          <w:rStyle w:val="author-sup-separator"/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 </w:t>
      </w:r>
      <w:r w:rsidRPr="00E5178B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proofErr w:type="spellStart"/>
      <w:r>
        <w:fldChar w:fldCharType="begin"/>
      </w:r>
      <w:r>
        <w:instrText xml:space="preserve"> HYPERLINK "https://pubmed.ncbi.nlm.nih.gov/?term=Shi+Y&amp;cauthor_id=37407941" </w:instrText>
      </w:r>
      <w:r>
        <w:fldChar w:fldCharType="separate"/>
      </w:r>
      <w:r w:rsidRPr="00E5178B">
        <w:rPr>
          <w:rStyle w:val="a3"/>
          <w:rFonts w:ascii="Times New Roman" w:hAnsi="Times New Roman" w:cs="Times New Roman"/>
          <w:sz w:val="24"/>
          <w:szCs w:val="24"/>
          <w:lang w:val="en-US"/>
        </w:rPr>
        <w:t>Yongyan</w:t>
      </w:r>
      <w:proofErr w:type="spellEnd"/>
      <w:r w:rsidRPr="00E5178B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Shi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E5178B">
        <w:rPr>
          <w:rStyle w:val="authors-list-item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178B">
        <w:rPr>
          <w:rFonts w:ascii="Times New Roman" w:hAnsi="Times New Roman" w:cs="Times New Roman"/>
          <w:sz w:val="24"/>
          <w:szCs w:val="24"/>
          <w:lang w:val="en-US"/>
        </w:rPr>
        <w:t>Determinants of microbial colonization in the premature gut</w:t>
      </w:r>
      <w:r w:rsidRPr="00E517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Mol</w:t>
      </w:r>
      <w:proofErr w:type="spellEnd"/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2023</w:t>
      </w:r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;29(1):90.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10.1186/s10020-023-00689-4.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KR, Romero R, Winters AD,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Jobe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AH, Gomez-Lopez N. (2020a) Lack of Evidence for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Placental and Fetal Tissues of Rhesus Macaques. </w:t>
      </w:r>
      <w:hyperlink r:id="rId11" w:history="1">
        <w:r w:rsidRPr="00E5178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ASM Journals</w:t>
        </w:r>
      </w:hyperlink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;5</w:t>
      </w:r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(3):1-15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E517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51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doi</w:t>
      </w:r>
      <w:proofErr w:type="spellEnd"/>
      <w:r w:rsidRPr="00E51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spellStart"/>
      <w:r w:rsidRPr="00E51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12" w:history="1">
        <w:r w:rsidRPr="00E51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proofErr w:type="spellEnd"/>
        <w:r w:rsidRPr="00E51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s://doi.org/10.1128/msphere.00210-20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Perez-Muñoz ME,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Arrieta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MC, Ramer-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Tait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AE, Walter J. A critical assessment of the “sterile womb” and “in utero colonization” hypotheses: implications for research on the pioneer infant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2017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;5:48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E5178B">
        <w:rPr>
          <w:rFonts w:ascii="Times New Roman" w:hAnsi="Times New Roman" w:cs="Times New Roman"/>
          <w:sz w:val="24"/>
          <w:szCs w:val="24"/>
        </w:rPr>
        <w:t xml:space="preserve"> DOI 10.1186/s40168-017-0268-4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KR, et al. Does the human placenta delivered at term have a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? Results of cultivation, quantitative real-time PCR, 16S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rRNA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gene sequencing, and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metagenomics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Obstet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Gynecol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2019;220:267e261–267e239.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 10.1016/j.ajog.2018.10.018.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Liu YX, et al. A practical guide to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amplicon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metagenomic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analysis of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data. Protein Cell. 2021;</w:t>
      </w:r>
      <w:r w:rsidRPr="00E51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78B">
        <w:rPr>
          <w:rFonts w:ascii="Times New Roman" w:hAnsi="Times New Roman" w:cs="Times New Roman"/>
          <w:sz w:val="24"/>
          <w:szCs w:val="24"/>
        </w:rPr>
        <w:t>1</w:t>
      </w:r>
      <w:r w:rsidRPr="00E51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2(5):315-330.</w:t>
      </w:r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10.1007/s13238-020-00724-8.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Collado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MC,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Cernada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Baüerl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C, Vento M, Pérez-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Martínez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G. Microbial ecology and host-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interactions during early life stages. Gut Microbes. 2012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;3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:352–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65.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13" w:tgtFrame="_blank" w:history="1">
        <w:r w:rsidRPr="00E517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10.4161/gmic.21215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Bokulich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NA, et al. Antibiotics, birth mode, and diet shape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maturation during early life.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Transl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Med. 2016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;8:343ra382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10.1126/scitranslmed.aad7121.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Arboleya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Solís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Fernández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N, de los Reyes-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Gavilán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CG,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Gueimonde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M. Facultative to strict anaerobes ratio in the preterm infant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a target for intervention? Gut Microbes. 2012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;3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(6)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:583–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14" w:tgtFrame="_blank" w:history="1">
        <w:r w:rsidRPr="00E517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10.4161/gmic.21942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Itani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T, et al. Establishment and development of the intestinal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preterm infants in a </w:t>
      </w:r>
      <w:proofErr w:type="spellStart"/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lebanese</w:t>
      </w:r>
      <w:proofErr w:type="spellEnd"/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tertiary hospital.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Anaerobe. 2017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;43:4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–14. </w:t>
      </w:r>
      <w:proofErr w:type="spellStart"/>
      <w:proofErr w:type="gramStart"/>
      <w:r w:rsidRPr="00270C4E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270C4E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10.1016/j.anaerobe.2016.11.001.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Younge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 et al. Fetal exposure to the maternal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humans and mice. JCI Insight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2019;</w:t>
      </w:r>
      <w:r w:rsidRPr="00270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0C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;4</w:t>
      </w:r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(19):e127806.</w:t>
      </w:r>
      <w:r w:rsidRPr="0027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proofErr w:type="gramEnd"/>
      <w:r w:rsidRPr="0027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10.1172/jci.insight.127806.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Korpela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K, et al. Intestinal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development and gestational age in preterm neonates.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Sci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Rep. 2018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;8:2453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0C4E">
        <w:rPr>
          <w:rFonts w:ascii="Times New Roman" w:hAnsi="Times New Roman" w:cs="Times New Roman"/>
          <w:sz w:val="24"/>
          <w:szCs w:val="24"/>
          <w:lang w:val="en-US"/>
        </w:rPr>
        <w:t xml:space="preserve"> DOI:10.1038/s41598-018-20827-x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Drell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T, et al. The development of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critically ill extremely low birth weight infants assessed with 16S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rRNA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gene based sequencing.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Gut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Microbes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2014;5:304–12.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 10.4161/gmic.28849.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Oyedemi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OT, Shaw S, Martin JC,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Ayeni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FA, Scott KP. Changes in the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nigerian</w:t>
      </w:r>
      <w:proofErr w:type="spellEnd"/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infants within the first year of life.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PLoS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ONE. 2022;17:e0265123.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"https://doi.org/10.1371/journal.pone.0265123" </w:instrText>
      </w:r>
      <w:r>
        <w:fldChar w:fldCharType="separate"/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https://doi.org/10.1371/journal.pone.0265123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Bäckhed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F, et al. Dynamics and stabilization of the human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during the First Year of Life.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Cell Host Microbe. 2015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;17:690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–703. </w:t>
      </w:r>
      <w:proofErr w:type="spellStart"/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10.1016/j.chom.2015.04.004.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Chernikova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DA, et al. Fetal exposures and perinatal influences on the stool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premature infants.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Matern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Fetal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Neona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2016;29(1):99–105.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 10.3109/14767058.2014.987748.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Roswall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J, et al. Developmental trajectory of the healthy human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during the first 5 years of life.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Cell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Host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Microbe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2021;29(5):765–776e763.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 10.1016/j.chom.2021.02.021.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Westaway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JAF 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al.The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bacterial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probiotic-treated very-preterm infants: changes from admission to discharge. </w:t>
      </w:r>
      <w:proofErr w:type="spellStart"/>
      <w:r w:rsidRPr="00E5178B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E5178B">
        <w:rPr>
          <w:rFonts w:ascii="Times New Roman" w:hAnsi="Times New Roman" w:cs="Times New Roman"/>
          <w:sz w:val="24"/>
          <w:szCs w:val="24"/>
        </w:rPr>
        <w:t xml:space="preserve"> Research.2022;92:142 – 150.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: 10.1038/s41390-021-01738-6.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Chen X, et al.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dysbiosis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induces the development of pre-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eclampsia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through bacterial translocation.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Gut. 2020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;69:513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–22.</w:t>
      </w:r>
      <w:r w:rsidRPr="00270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0C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270C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hyperlink r:id="rId15" w:tgtFrame="_blank" w:history="1">
        <w:r w:rsidRPr="00270C4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10.1136/gutjnl-2019-319101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 P, et al. Association between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preeclampsia-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eclampsia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a two-sample </w:t>
      </w:r>
      <w:proofErr w:type="spellStart"/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mendelian</w:t>
      </w:r>
      <w:proofErr w:type="spellEnd"/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randomization study.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BMC Med. 2022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;20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:443. </w:t>
      </w:r>
      <w:proofErr w:type="gramStart"/>
      <w:r w:rsidRPr="00270C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doi: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10.1186/s12916-022-02657-x.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Valles-Colomer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M, et al. The person-to-person transmission landscape of the gut and oral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Nature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2023;614:125–35. </w:t>
      </w:r>
      <w:proofErr w:type="spellStart"/>
      <w:r w:rsidRPr="00E5178B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: 10.1038/s41586-022-05620-1.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 M, et al. Diversified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newborns of mothers with gestational diabetes mellitus.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PLoS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ONE. 2018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;13:e0205695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270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Pr="00E51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https://doi.org/10.1371/journal.pone.0205695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Hasan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S, et al.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gestational diabetes: a cross-sectional study of mothers and offspring 5 years postpartum.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Acta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Obstet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Gynecol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Scand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 2018;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97(1):38-46.</w:t>
      </w:r>
    </w:p>
    <w:p w:rsidR="005C1015" w:rsidRPr="00E5178B" w:rsidRDefault="005C1015" w:rsidP="005C101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: 10.1111/aogs.13252.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Sun Z, et al. 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Revealing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importance of prenatal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offspring neurodevelopment in humans.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EBioMedicine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 2023;90:104491.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DOI:  </w:t>
      </w:r>
      <w:hyperlink r:id="rId17" w:tgtFrame="_blank" w:history="1">
        <w:r w:rsidRPr="00E5178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10.1016/j.ebiom.2023.104491</w:t>
        </w:r>
      </w:hyperlink>
    </w:p>
    <w:p w:rsidR="005C1015" w:rsidRPr="00270C4E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Ferretti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P, et al. Mother-to-infant Microbial Transmission from different body Sites Shapes the developing infant gut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</w:rPr>
        <w:t>Cell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</w:rPr>
        <w:t>Host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</w:rPr>
        <w:t>Microbe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</w:rPr>
        <w:t>. 2018;</w:t>
      </w:r>
      <w:r w:rsidRPr="00270C4E">
        <w:rPr>
          <w:rFonts w:ascii="Times New Roman" w:hAnsi="Times New Roman" w:cs="Times New Roman"/>
          <w:sz w:val="24"/>
          <w:szCs w:val="24"/>
        </w:rPr>
        <w:t xml:space="preserve"> </w:t>
      </w:r>
      <w:r w:rsidRPr="00270C4E">
        <w:rPr>
          <w:rFonts w:ascii="Times New Roman" w:eastAsia="Times New Roman" w:hAnsi="Times New Roman" w:cs="Times New Roman"/>
          <w:sz w:val="24"/>
          <w:szCs w:val="24"/>
          <w:lang w:eastAsia="ru-RU"/>
        </w:rPr>
        <w:t>11;24(1):133-145.e5.</w:t>
      </w:r>
    </w:p>
    <w:p w:rsidR="005C1015" w:rsidRPr="00270C4E" w:rsidRDefault="005C1015" w:rsidP="005C1015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7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doi</w:t>
      </w:r>
      <w:proofErr w:type="spellEnd"/>
      <w:r w:rsidRPr="0027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10.1016/j.chom.2018.06.005.</w:t>
      </w:r>
    </w:p>
    <w:p w:rsidR="005C1015" w:rsidRPr="00270C4E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270C4E">
        <w:rPr>
          <w:rFonts w:ascii="Times New Roman" w:hAnsi="Times New Roman" w:cs="Times New Roman"/>
          <w:sz w:val="24"/>
          <w:szCs w:val="24"/>
          <w:lang w:val="en-US"/>
        </w:rPr>
        <w:t>Valles-Colomer</w:t>
      </w:r>
      <w:proofErr w:type="spellEnd"/>
      <w:r w:rsidRPr="00270C4E">
        <w:rPr>
          <w:rFonts w:ascii="Times New Roman" w:hAnsi="Times New Roman" w:cs="Times New Roman"/>
          <w:sz w:val="24"/>
          <w:szCs w:val="24"/>
          <w:lang w:val="en-US"/>
        </w:rPr>
        <w:t xml:space="preserve">, M. et al. Variation and transmission of the human gut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lang w:val="en-US"/>
        </w:rPr>
        <w:t>microbiota</w:t>
      </w:r>
      <w:proofErr w:type="spellEnd"/>
      <w:r w:rsidRPr="00270C4E">
        <w:rPr>
          <w:rFonts w:ascii="Times New Roman" w:hAnsi="Times New Roman" w:cs="Times New Roman"/>
          <w:sz w:val="24"/>
          <w:szCs w:val="24"/>
          <w:lang w:val="en-US"/>
        </w:rPr>
        <w:t xml:space="preserve"> across multiple familial generations.</w:t>
      </w:r>
      <w:r w:rsidRPr="00270C4E">
        <w:rPr>
          <w:lang w:val="en-US"/>
        </w:rPr>
        <w:t xml:space="preserve"> </w:t>
      </w:r>
      <w:r w:rsidRPr="00270C4E">
        <w:rPr>
          <w:rFonts w:ascii="Times New Roman" w:hAnsi="Times New Roman" w:cs="Times New Roman"/>
          <w:sz w:val="24"/>
          <w:szCs w:val="24"/>
          <w:lang w:val="en-US"/>
        </w:rPr>
        <w:t xml:space="preserve">Nat. </w:t>
      </w:r>
      <w:proofErr w:type="spellStart"/>
      <w:r w:rsidRPr="00270C4E">
        <w:rPr>
          <w:rFonts w:ascii="Times New Roman" w:hAnsi="Times New Roman" w:cs="Times New Roman"/>
          <w:sz w:val="24"/>
          <w:szCs w:val="24"/>
        </w:rPr>
        <w:t>Microbiol</w:t>
      </w:r>
      <w:proofErr w:type="spellEnd"/>
      <w:r>
        <w:rPr>
          <w:rFonts w:ascii="Times New Roman" w:hAnsi="Times New Roman" w:cs="Times New Roman"/>
          <w:sz w:val="24"/>
          <w:szCs w:val="24"/>
        </w:rPr>
        <w:t>. 2022</w:t>
      </w:r>
      <w:r w:rsidRPr="00270C4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7:7-96.</w:t>
      </w:r>
      <w:hyperlink r:id="rId18" w:tgtFrame="_blank" w:history="1">
        <w:r w:rsidRPr="00270C4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https://doi.org/10.1038/s41564-021-01021-8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Morelli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L,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Capurso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L. (2012) FAO/WHO guidelines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on probiotics: 10 years later. J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Clin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Gastroenterol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S1–2. </w:t>
      </w:r>
      <w:proofErr w:type="spellStart"/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10.1097/MCG.0b013e318269fdd5.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Koutsoumanis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K, et al. Update of the list of QPS-recommended biological agents intentionally added to food or feed as notified to EFSA 15: suitability of taxonomic units notified to EFSA until September 2021.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Efsa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j. 2022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;20:e07045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270C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 </w:t>
      </w:r>
      <w:hyperlink r:id="rId19" w:history="1">
        <w:r w:rsidRPr="00E5178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https://doi.org/10.2903/j.efsa.2022.7045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Tanaka K et al. (2019) Poor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Bifidobacterial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Colonization Is Associated with Late Provision of Colostrum and Improved with Probiotic Supplementation in Low Birth Weight Infants. </w:t>
      </w:r>
      <w:proofErr w:type="spellStart"/>
      <w:r w:rsidRPr="00E517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Nu</w:t>
      </w:r>
      <w:proofErr w:type="spellEnd"/>
      <w:r w:rsidRPr="00E517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trients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11.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20" w:tgtFrame="_blank" w:history="1">
        <w:r w:rsidRPr="00E517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10.3390/nu11040839</w:t>
        </w:r>
      </w:hyperlink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Oncel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MY, et al. Lactobacillus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Reuteri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for the prevention of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necrotising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enterocolitis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very low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birthweight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infants: a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randomised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controlled trial.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Arch Dis Child Fetal Neonatal Ed. 2014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;99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(2)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:F110–115. </w:t>
      </w:r>
      <w:proofErr w:type="spellStart"/>
      <w:proofErr w:type="gramStart"/>
      <w:r w:rsidRPr="00270C4E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270C4E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10.1136/archdischild-2013-304745.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Sun J, et al. Effects of Probiotics on Necrotizing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Enterocolitis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Sepsis,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Intraventricular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Hemorrhage, mortality, length of Hospital Stay, and Weight Gain in very Preterm Infants: a Meta-analysis.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Adv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Nutr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2017;8(5):749–63. </w:t>
      </w:r>
      <w:proofErr w:type="spellStart"/>
      <w:r w:rsidRPr="00E5178B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Style w:val="citation-doi"/>
          <w:rFonts w:ascii="Times New Roman" w:hAnsi="Times New Roman" w:cs="Times New Roman"/>
          <w:sz w:val="24"/>
          <w:szCs w:val="24"/>
          <w:shd w:val="clear" w:color="auto" w:fill="FFFFFF"/>
        </w:rPr>
        <w:t>: 10.3945/an.116.014605.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Costeloe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K, Hardy P,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Juszczak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Wilks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M, Millar MR.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Bifidobacterium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breve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BBG-001 in very preterm infants: a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randomised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controlled phase 3 trial.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Lancet. 2016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;387:649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–60. </w:t>
      </w:r>
      <w:proofErr w:type="spellStart"/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10.1016/S0140-6736(15)01027-2.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Millar M, et al. The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Infants recruited to a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Randomised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Placebo-controlled Probiotic Trial (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PiPS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Trial).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EBioMedicine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2017;20:255–62.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: 10.1016/j.ebiom.2017.05.019.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Horigome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A, et al. Colonization of supplemented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Bifidobacterium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breve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M-16V in low Birth Weight Infants and its Effects on their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weeks post-administration.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Front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Microbiol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2021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;12:610080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10.3389/fmicb.2021.610080.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Li Y, et al. 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Effects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bifidobacterium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breve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supplementation on intestinal flora of low birth weight infants.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Pediatr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Int. 2004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;46:509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–15.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10.1111/j.1442-200x.2004.01953.x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Chi C et al.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Early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Colonisation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Premature Infants Fed with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Breastmilk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or Formula with or without Probiotics: A Cohort Study. </w:t>
      </w:r>
      <w:r w:rsidRPr="00E517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Nutrients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2019;</w:t>
      </w:r>
      <w:r w:rsidRPr="00E5178B">
        <w:rPr>
          <w:rFonts w:ascii="Times New Roman" w:hAnsi="Times New Roman" w:cs="Times New Roman"/>
          <w:sz w:val="24"/>
          <w:szCs w:val="24"/>
        </w:rPr>
        <w:t xml:space="preserve"> </w:t>
      </w:r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Start"/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>;13</w:t>
      </w:r>
      <w:proofErr w:type="gramEnd"/>
      <w:r w:rsidRPr="00E5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(11):4068. </w:t>
      </w:r>
      <w:proofErr w:type="spellStart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doi</w:t>
      </w:r>
      <w:proofErr w:type="spellEnd"/>
      <w:r w:rsidRPr="00E51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10.3390/nu13114068.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Nguyen M, et al. Impact of Probiotic B.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infantis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EVC001 feeding in premature infants on the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Microbiome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Nosocomially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Acquired Antibiotic Resistance, and enteric inflammation. </w:t>
      </w:r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Front </w:t>
      </w:r>
      <w:proofErr w:type="spell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Pediatr</w:t>
      </w:r>
      <w:proofErr w:type="spell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2021</w:t>
      </w:r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;9:618009</w:t>
      </w:r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270C4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10.3389/fped.2021.618009.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Plummer EL, et al.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preterm infants supplemented with probiotics: sub-study of the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ProPrems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trial. BMC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2018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;18:184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 10.1186/s12866-018-1326-1.</w:t>
      </w:r>
    </w:p>
    <w:p w:rsidR="005C1015" w:rsidRPr="00E5178B" w:rsidRDefault="005C1015" w:rsidP="005C101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Plummer EL 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al.The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effect of probiotic supplementation on the gut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microbiota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preterm infants. J Med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Microbiol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.2021</w:t>
      </w:r>
      <w:proofErr w:type="gram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70</w:t>
      </w:r>
      <w:proofErr w:type="gram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</w:rPr>
        <w:t>(8):</w:t>
      </w:r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001403.. </w:t>
      </w:r>
      <w:proofErr w:type="spellStart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E517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 </w:t>
      </w:r>
      <w:hyperlink r:id="rId21" w:tgtFrame="_blank" w:history="1">
        <w:r w:rsidRPr="00E5178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10.1099/jmm.0.001403</w:t>
        </w:r>
      </w:hyperlink>
    </w:p>
    <w:p w:rsidR="002A7B12" w:rsidRDefault="005C1015"/>
    <w:sectPr w:rsidR="002A7B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DDF"/>
    <w:multiLevelType w:val="hybridMultilevel"/>
    <w:tmpl w:val="EE90C86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15"/>
    <w:rsid w:val="003A2C92"/>
    <w:rsid w:val="0046591C"/>
    <w:rsid w:val="005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1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0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1015"/>
    <w:pPr>
      <w:ind w:left="720"/>
      <w:contextualSpacing/>
    </w:pPr>
    <w:rPr>
      <w:lang w:val="uk-UA"/>
    </w:rPr>
  </w:style>
  <w:style w:type="character" w:customStyle="1" w:styleId="citation-doi">
    <w:name w:val="citation-doi"/>
    <w:basedOn w:val="a0"/>
    <w:rsid w:val="005C1015"/>
  </w:style>
  <w:style w:type="character" w:customStyle="1" w:styleId="doi">
    <w:name w:val="doi"/>
    <w:basedOn w:val="a0"/>
    <w:rsid w:val="005C1015"/>
  </w:style>
  <w:style w:type="character" w:customStyle="1" w:styleId="authors-list-item">
    <w:name w:val="authors-list-item"/>
    <w:basedOn w:val="a0"/>
    <w:rsid w:val="005C1015"/>
  </w:style>
  <w:style w:type="character" w:customStyle="1" w:styleId="author-sup-separator">
    <w:name w:val="author-sup-separator"/>
    <w:basedOn w:val="a0"/>
    <w:rsid w:val="005C1015"/>
  </w:style>
  <w:style w:type="character" w:customStyle="1" w:styleId="comma">
    <w:name w:val="comma"/>
    <w:basedOn w:val="a0"/>
    <w:rsid w:val="005C1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1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0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1015"/>
    <w:pPr>
      <w:ind w:left="720"/>
      <w:contextualSpacing/>
    </w:pPr>
    <w:rPr>
      <w:lang w:val="uk-UA"/>
    </w:rPr>
  </w:style>
  <w:style w:type="character" w:customStyle="1" w:styleId="citation-doi">
    <w:name w:val="citation-doi"/>
    <w:basedOn w:val="a0"/>
    <w:rsid w:val="005C1015"/>
  </w:style>
  <w:style w:type="character" w:customStyle="1" w:styleId="doi">
    <w:name w:val="doi"/>
    <w:basedOn w:val="a0"/>
    <w:rsid w:val="005C1015"/>
  </w:style>
  <w:style w:type="character" w:customStyle="1" w:styleId="authors-list-item">
    <w:name w:val="authors-list-item"/>
    <w:basedOn w:val="a0"/>
    <w:rsid w:val="005C1015"/>
  </w:style>
  <w:style w:type="character" w:customStyle="1" w:styleId="author-sup-separator">
    <w:name w:val="author-sup-separator"/>
    <w:basedOn w:val="a0"/>
    <w:rsid w:val="005C1015"/>
  </w:style>
  <w:style w:type="character" w:customStyle="1" w:styleId="comma">
    <w:name w:val="comma"/>
    <w:basedOn w:val="a0"/>
    <w:rsid w:val="005C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%2Ffmicb.2021.746111" TargetMode="External"/><Relationship Id="rId13" Type="http://schemas.openxmlformats.org/officeDocument/2006/relationships/hyperlink" Target="https://doi.org/10.4161%2Fgmic.21215" TargetMode="External"/><Relationship Id="rId18" Type="http://schemas.openxmlformats.org/officeDocument/2006/relationships/hyperlink" Target="https://doi.org/10.1038/s41564-021-01021-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1099%2Fjmm.0.001403" TargetMode="External"/><Relationship Id="rId7" Type="http://schemas.openxmlformats.org/officeDocument/2006/relationships/hyperlink" Target="https://doi.org/10.3389%2Ffped.2021.657349" TargetMode="External"/><Relationship Id="rId12" Type="http://schemas.openxmlformats.org/officeDocument/2006/relationships/hyperlink" Target="https://doi.org/10.1128/msphere.00210-20" TargetMode="External"/><Relationship Id="rId17" Type="http://schemas.openxmlformats.org/officeDocument/2006/relationships/hyperlink" Target="http://dx.doi.org/10.1016/j.ebiom.2023.104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371/journal.pone.0205695" TargetMode="External"/><Relationship Id="rId20" Type="http://schemas.openxmlformats.org/officeDocument/2006/relationships/hyperlink" Target="https://doi.org/10.3390%2Fnu110408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36/bmj-2022-072779" TargetMode="External"/><Relationship Id="rId11" Type="http://schemas.openxmlformats.org/officeDocument/2006/relationships/hyperlink" Target="https://journals.as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136/gutjnl-2019-3191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ubmed.ncbi.nlm.nih.gov/?term=Chen+X&amp;cauthor_id=37407941" TargetMode="External"/><Relationship Id="rId19" Type="http://schemas.openxmlformats.org/officeDocument/2006/relationships/hyperlink" Target="https://doi.org/10.2903/j.efsa.2022.70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89%2Ffmed.2023.1096262" TargetMode="External"/><Relationship Id="rId14" Type="http://schemas.openxmlformats.org/officeDocument/2006/relationships/hyperlink" Target="https://doi.org/10.4161%2Fgmic.219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7640</Words>
  <Characters>4356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2024-04-02T16:45:00Z</dcterms:created>
  <dcterms:modified xsi:type="dcterms:W3CDTF">2024-04-02T16:45:00Z</dcterms:modified>
</cp:coreProperties>
</file>